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097BD" w14:textId="351C46C1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327AB" wp14:editId="0E6B15AB">
                <wp:simplePos x="0" y="0"/>
                <wp:positionH relativeFrom="margin">
                  <wp:align>right</wp:align>
                </wp:positionH>
                <wp:positionV relativeFrom="paragraph">
                  <wp:posOffset>-262889</wp:posOffset>
                </wp:positionV>
                <wp:extent cx="6391275" cy="9563100"/>
                <wp:effectExtent l="0" t="0" r="9525" b="0"/>
                <wp:wrapNone/>
                <wp:docPr id="24383840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9563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420E8" w14:textId="06F6828C" w:rsidR="00937261" w:rsidRDefault="00937261" w:rsidP="009372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044F45" wp14:editId="1B6A3A85">
                                  <wp:extent cx="6429375" cy="9401175"/>
                                  <wp:effectExtent l="0" t="0" r="9525" b="9525"/>
                                  <wp:docPr id="894016102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9375" cy="940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327AB" id="Прямоугольник 2" o:spid="_x0000_s1026" style="position:absolute;left:0;text-align:left;margin-left:452.05pt;margin-top:-20.7pt;width:503.25pt;height:75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" fillcolor="white [3212]" stroked="f" strokeweight="1pt">
                <v:textbox>
                  <w:txbxContent>
                    <w:p w14:paraId="7FE420E8" w14:textId="06F6828C" w:rsidR="00937261" w:rsidRDefault="00937261" w:rsidP="009372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044F45" wp14:editId="1B6A3A85">
                            <wp:extent cx="6429375" cy="9401175"/>
                            <wp:effectExtent l="0" t="0" r="9525" b="9525"/>
                            <wp:docPr id="894016102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9375" cy="940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6E9205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5B1C6D4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F3FB53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956E5E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1C9F446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8B15B0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6C49CD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0AB4320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C571F13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AC966C8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9DB7C31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1EE07463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D39385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C0DBB1F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7D1F07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AF18CD6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57BEF40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4044BF3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B5B48D4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1997A2B5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E58D62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0EF3AB1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2B384D1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AC24219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6A7843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DB9F7C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CC8A217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6ECA9E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335265FB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73D0F10D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35CE8B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91E6219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9BA9366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3CDA175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DBBE14B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34FA803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A82C2C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41C20F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98536D6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2F11D9D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CCC483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B4FC092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138D63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2995F21B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A726790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6957587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0E603FB5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39DA13C8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B512EE1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6BEA209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4E722D3A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1BE141DC" w14:textId="77777777" w:rsidR="00937261" w:rsidRDefault="00937261" w:rsidP="00C773E2">
      <w:pPr>
        <w:pStyle w:val="a3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14:paraId="542276F1" w14:textId="0D3DEE07" w:rsidR="00C773E2" w:rsidRDefault="00C773E2" w:rsidP="00C773E2">
      <w:pPr>
        <w:pStyle w:val="a3"/>
        <w:shd w:val="clear" w:color="auto" w:fill="auto"/>
        <w:spacing w:line="274" w:lineRule="exact"/>
        <w:ind w:firstLine="720"/>
        <w:jc w:val="both"/>
      </w:pPr>
      <w:r>
        <w:rPr>
          <w:rStyle w:val="1"/>
          <w:color w:val="000000"/>
        </w:rPr>
        <w:lastRenderedPageBreak/>
        <w:t>находящихся в социально опасном положении, которая направлена на:</w:t>
      </w:r>
    </w:p>
    <w:p w14:paraId="4939D491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106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предупреждение безнадзорности, правонарушений и других негативных проявлений в среде обучающихся;</w:t>
      </w:r>
    </w:p>
    <w:p w14:paraId="4A9C906C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92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выявление и устранение причин и условий, способствующих безнадзорности и правонарушениям обучающихся;</w:t>
      </w:r>
    </w:p>
    <w:p w14:paraId="735D5F97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93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социально-педагогическую реабилитацию обучающихся и семей, находящихся в социально опасном положении.</w:t>
      </w:r>
    </w:p>
    <w:p w14:paraId="60291452" w14:textId="77777777" w:rsidR="00C773E2" w:rsidRPr="0079061F" w:rsidRDefault="00C773E2" w:rsidP="00C773E2">
      <w:pPr>
        <w:pStyle w:val="a3"/>
        <w:numPr>
          <w:ilvl w:val="0"/>
          <w:numId w:val="5"/>
        </w:numPr>
        <w:shd w:val="clear" w:color="auto" w:fill="auto"/>
        <w:tabs>
          <w:tab w:val="left" w:pos="4152"/>
        </w:tabs>
        <w:spacing w:line="230" w:lineRule="exact"/>
        <w:ind w:firstLine="0"/>
        <w:jc w:val="both"/>
        <w:rPr>
          <w:b/>
        </w:rPr>
      </w:pPr>
      <w:r w:rsidRPr="0079061F">
        <w:rPr>
          <w:rStyle w:val="1"/>
          <w:b/>
          <w:color w:val="000000"/>
        </w:rPr>
        <w:t>Основные цели и задачи</w:t>
      </w:r>
    </w:p>
    <w:p w14:paraId="22FD805B" w14:textId="77777777" w:rsidR="00C773E2" w:rsidRDefault="00C773E2" w:rsidP="00C773E2">
      <w:pPr>
        <w:pStyle w:val="a3"/>
        <w:numPr>
          <w:ilvl w:val="0"/>
          <w:numId w:val="6"/>
        </w:numPr>
        <w:shd w:val="clear" w:color="auto" w:fill="auto"/>
        <w:tabs>
          <w:tab w:val="left" w:pos="134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Внутришкольный учёт ведётся с целью ранней профилактики школьной дезадаптации, девиантного поведения обучающихся, семейного неблагополучия.</w:t>
      </w:r>
    </w:p>
    <w:p w14:paraId="7231F27B" w14:textId="77777777" w:rsidR="00C773E2" w:rsidRDefault="00C773E2" w:rsidP="00C773E2">
      <w:pPr>
        <w:pStyle w:val="a3"/>
        <w:numPr>
          <w:ilvl w:val="0"/>
          <w:numId w:val="6"/>
        </w:numPr>
        <w:shd w:val="clear" w:color="auto" w:fill="auto"/>
        <w:tabs>
          <w:tab w:val="left" w:pos="116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Основные задачи:</w:t>
      </w:r>
    </w:p>
    <w:p w14:paraId="01304735" w14:textId="77777777" w:rsidR="00C773E2" w:rsidRDefault="00C773E2" w:rsidP="00C773E2">
      <w:pPr>
        <w:pStyle w:val="a3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14:paraId="34286CBC" w14:textId="77777777" w:rsidR="00C773E2" w:rsidRDefault="00C773E2" w:rsidP="00C773E2">
      <w:pPr>
        <w:pStyle w:val="a3"/>
        <w:numPr>
          <w:ilvl w:val="0"/>
          <w:numId w:val="2"/>
        </w:numPr>
        <w:shd w:val="clear" w:color="auto" w:fill="auto"/>
        <w:tabs>
          <w:tab w:val="left" w:pos="102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обеспечение защиты прав и законных интересов несовершеннолетних;</w:t>
      </w:r>
    </w:p>
    <w:p w14:paraId="0DE02FC8" w14:textId="77777777" w:rsidR="00C773E2" w:rsidRDefault="00C773E2" w:rsidP="00C773E2">
      <w:pPr>
        <w:pStyle w:val="a3"/>
        <w:numPr>
          <w:ilvl w:val="0"/>
          <w:numId w:val="2"/>
        </w:numPr>
        <w:shd w:val="clear" w:color="auto" w:fill="auto"/>
        <w:tabs>
          <w:tab w:val="left" w:pos="101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14:paraId="6C95D592" w14:textId="77777777" w:rsidR="00C773E2" w:rsidRDefault="00C773E2" w:rsidP="00C773E2">
      <w:pPr>
        <w:pStyle w:val="a3"/>
        <w:numPr>
          <w:ilvl w:val="0"/>
          <w:numId w:val="2"/>
        </w:numPr>
        <w:shd w:val="clear" w:color="auto" w:fill="auto"/>
        <w:tabs>
          <w:tab w:val="left" w:pos="101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14:paraId="4B2F364A" w14:textId="77777777" w:rsidR="00C773E2" w:rsidRDefault="00C773E2" w:rsidP="00C773E2">
      <w:pPr>
        <w:pStyle w:val="a3"/>
        <w:numPr>
          <w:ilvl w:val="0"/>
          <w:numId w:val="2"/>
        </w:numPr>
        <w:shd w:val="clear" w:color="auto" w:fill="auto"/>
        <w:tabs>
          <w:tab w:val="left" w:pos="102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оказание адресной помощи семьям в обучении и воспитании детей.</w:t>
      </w:r>
    </w:p>
    <w:p w14:paraId="6D429ADC" w14:textId="77777777" w:rsidR="00C773E2" w:rsidRPr="00CB0C3C" w:rsidRDefault="00C773E2" w:rsidP="00C773E2">
      <w:pPr>
        <w:pStyle w:val="a3"/>
        <w:numPr>
          <w:ilvl w:val="0"/>
          <w:numId w:val="5"/>
        </w:numPr>
        <w:shd w:val="clear" w:color="auto" w:fill="auto"/>
        <w:tabs>
          <w:tab w:val="left" w:pos="1803"/>
        </w:tabs>
        <w:spacing w:line="230" w:lineRule="exact"/>
        <w:ind w:firstLine="0"/>
        <w:jc w:val="both"/>
        <w:rPr>
          <w:b/>
        </w:rPr>
      </w:pPr>
      <w:r w:rsidRPr="00CB0C3C">
        <w:rPr>
          <w:rStyle w:val="1"/>
          <w:b/>
          <w:color w:val="000000"/>
        </w:rPr>
        <w:t>Организация деятельности по постановке на внутришкольный учёт</w:t>
      </w:r>
    </w:p>
    <w:p w14:paraId="2F3BCBEE" w14:textId="77777777" w:rsidR="00C773E2" w:rsidRPr="00CB0C3C" w:rsidRDefault="00C773E2" w:rsidP="00C773E2">
      <w:pPr>
        <w:pStyle w:val="a3"/>
        <w:shd w:val="clear" w:color="auto" w:fill="auto"/>
        <w:spacing w:line="230" w:lineRule="exact"/>
        <w:ind w:firstLine="720"/>
        <w:jc w:val="both"/>
        <w:rPr>
          <w:b/>
        </w:rPr>
      </w:pPr>
      <w:r w:rsidRPr="00CB0C3C">
        <w:rPr>
          <w:rStyle w:val="1"/>
          <w:b/>
          <w:color w:val="000000"/>
        </w:rPr>
        <w:t>или снятию с учёта</w:t>
      </w:r>
      <w:r>
        <w:rPr>
          <w:rStyle w:val="1"/>
          <w:b/>
          <w:color w:val="000000"/>
        </w:rPr>
        <w:t>:</w:t>
      </w:r>
    </w:p>
    <w:p w14:paraId="240B336B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167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Решение о постановке на внутришкольный учёт или снятии с учёта принимается на заседании Совета профилактики правонарушений (далее - Совет профилактики).</w:t>
      </w:r>
    </w:p>
    <w:p w14:paraId="5CC04E0F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15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Постановка или снятие с внутришкольного учёта осуществляется по представлению классного руководителя, социального педагога, педагога-психолога, заместителя директора по воспитательной работе.</w:t>
      </w:r>
    </w:p>
    <w:p w14:paraId="587F8C82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23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Для постановки несовершеннолетнего и (или) семьи на внутришкольный учёт заместителю директору по воспитательной работе за три дня до заседания Совета профилактики представляются следующие документы:</w:t>
      </w:r>
    </w:p>
    <w:p w14:paraId="303E491E" w14:textId="77777777" w:rsidR="00C773E2" w:rsidRDefault="00C773E2" w:rsidP="00C773E2">
      <w:pPr>
        <w:pStyle w:val="a3"/>
        <w:numPr>
          <w:ilvl w:val="0"/>
          <w:numId w:val="8"/>
        </w:numPr>
        <w:shd w:val="clear" w:color="auto" w:fill="auto"/>
        <w:tabs>
          <w:tab w:val="left" w:pos="97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Характеристика несовершеннолетнего;</w:t>
      </w:r>
    </w:p>
    <w:p w14:paraId="6087E155" w14:textId="77777777" w:rsidR="00C773E2" w:rsidRDefault="00C773E2" w:rsidP="00C773E2">
      <w:pPr>
        <w:pStyle w:val="a3"/>
        <w:numPr>
          <w:ilvl w:val="0"/>
          <w:numId w:val="8"/>
        </w:numPr>
        <w:shd w:val="clear" w:color="auto" w:fill="auto"/>
        <w:tabs>
          <w:tab w:val="left" w:pos="109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Справка о профилактической работе с несовершеннолетним и его родителями (законными представителями), подготовленная классным руководителем;</w:t>
      </w:r>
    </w:p>
    <w:p w14:paraId="57DC6720" w14:textId="77777777" w:rsidR="00C773E2" w:rsidRDefault="00C773E2" w:rsidP="00C773E2">
      <w:pPr>
        <w:pStyle w:val="a3"/>
        <w:numPr>
          <w:ilvl w:val="0"/>
          <w:numId w:val="8"/>
        </w:numPr>
        <w:shd w:val="clear" w:color="auto" w:fill="auto"/>
        <w:tabs>
          <w:tab w:val="left" w:pos="99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Акт обследования материально-бытовых условий семьи </w:t>
      </w:r>
      <w:r>
        <w:rPr>
          <w:rStyle w:val="a4"/>
          <w:color w:val="000000"/>
        </w:rPr>
        <w:t>(по необходимости);</w:t>
      </w:r>
    </w:p>
    <w:p w14:paraId="3D6D0A05" w14:textId="77777777" w:rsidR="00C773E2" w:rsidRDefault="00C773E2" w:rsidP="00C773E2">
      <w:pPr>
        <w:pStyle w:val="a3"/>
        <w:numPr>
          <w:ilvl w:val="0"/>
          <w:numId w:val="3"/>
        </w:numPr>
        <w:shd w:val="clear" w:color="auto" w:fill="auto"/>
        <w:tabs>
          <w:tab w:val="left" w:pos="98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Заявление родителей (законных представителей) несовершеннолетнего об оказании им помощи </w:t>
      </w:r>
      <w:r>
        <w:rPr>
          <w:rStyle w:val="a4"/>
          <w:color w:val="000000"/>
        </w:rPr>
        <w:t>(по необходимости).</w:t>
      </w:r>
    </w:p>
    <w:p w14:paraId="1B264207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35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Заместитель директора по воспитательной работе ведёт банк данных обучающихся и семей, состоящих на внутришкольном учёте и различных видах профилактического учёта.</w:t>
      </w:r>
    </w:p>
    <w:p w14:paraId="25BFC2B6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22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Заместитель директора по воспитательной работе ежемесячно проводит сверку списков обучающихся и семей, состоящих на внутришкольном учёте и на различных видах профилактического учёта.</w:t>
      </w:r>
    </w:p>
    <w:p w14:paraId="489D947C" w14:textId="77777777" w:rsidR="00C773E2" w:rsidRDefault="00C773E2" w:rsidP="00C773E2">
      <w:pPr>
        <w:pStyle w:val="a3"/>
        <w:numPr>
          <w:ilvl w:val="0"/>
          <w:numId w:val="7"/>
        </w:numPr>
        <w:shd w:val="clear" w:color="auto" w:fill="auto"/>
        <w:tabs>
          <w:tab w:val="left" w:pos="1383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Для снятия несовершеннолетнего и (или) семьи с внутришкольного 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14:paraId="6056471D" w14:textId="77777777" w:rsidR="00C773E2" w:rsidRPr="00365B32" w:rsidRDefault="00C773E2" w:rsidP="00C773E2">
      <w:pPr>
        <w:pStyle w:val="21"/>
        <w:keepNext/>
        <w:keepLines/>
        <w:numPr>
          <w:ilvl w:val="0"/>
          <w:numId w:val="5"/>
        </w:numPr>
        <w:shd w:val="clear" w:color="auto" w:fill="auto"/>
        <w:tabs>
          <w:tab w:val="left" w:pos="2589"/>
        </w:tabs>
        <w:spacing w:line="230" w:lineRule="exact"/>
        <w:ind w:firstLine="0"/>
        <w:jc w:val="both"/>
        <w:rPr>
          <w:b/>
        </w:rPr>
      </w:pPr>
      <w:bookmarkStart w:id="0" w:name="bookmark26"/>
      <w:r w:rsidRPr="00365B32">
        <w:rPr>
          <w:rStyle w:val="2"/>
          <w:b/>
        </w:rPr>
        <w:t>Основания для постановки на внутришкольный учёт</w:t>
      </w:r>
      <w:bookmarkEnd w:id="0"/>
      <w:r>
        <w:rPr>
          <w:rStyle w:val="2"/>
          <w:b/>
        </w:rPr>
        <w:t>:</w:t>
      </w:r>
    </w:p>
    <w:p w14:paraId="68F31D37" w14:textId="77777777" w:rsidR="00C773E2" w:rsidRDefault="00C773E2" w:rsidP="00C773E2">
      <w:pPr>
        <w:pStyle w:val="a3"/>
        <w:numPr>
          <w:ilvl w:val="0"/>
          <w:numId w:val="9"/>
        </w:numPr>
        <w:shd w:val="clear" w:color="auto" w:fill="auto"/>
        <w:tabs>
          <w:tab w:val="left" w:pos="114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14:paraId="51B4C695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36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Непосещение или систематические пропуски занятий без уважительных причин (суммарно 15 дней).</w:t>
      </w:r>
    </w:p>
    <w:p w14:paraId="1F3328C8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33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Неуспеваемость учащегося по учебным предметам.</w:t>
      </w:r>
    </w:p>
    <w:p w14:paraId="08B054A8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40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Социально-опасное положение:</w:t>
      </w:r>
    </w:p>
    <w:p w14:paraId="6FAC55E5" w14:textId="77777777" w:rsidR="00C773E2" w:rsidRDefault="00C773E2" w:rsidP="00C773E2">
      <w:pPr>
        <w:pStyle w:val="a3"/>
        <w:shd w:val="clear" w:color="auto" w:fill="auto"/>
        <w:spacing w:line="274" w:lineRule="exact"/>
        <w:ind w:firstLine="720"/>
        <w:jc w:val="both"/>
      </w:pPr>
      <w:r>
        <w:rPr>
          <w:rStyle w:val="1"/>
          <w:color w:val="000000"/>
        </w:rPr>
        <w:lastRenderedPageBreak/>
        <w:t>а) безнадзорность или беспризорность.</w:t>
      </w:r>
    </w:p>
    <w:p w14:paraId="41681A1E" w14:textId="77777777" w:rsidR="00C773E2" w:rsidRDefault="00C773E2" w:rsidP="00C773E2">
      <w:pPr>
        <w:pStyle w:val="a3"/>
        <w:numPr>
          <w:ilvl w:val="0"/>
          <w:numId w:val="3"/>
        </w:numPr>
        <w:shd w:val="clear" w:color="auto" w:fill="auto"/>
        <w:tabs>
          <w:tab w:val="left" w:pos="99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бродяжничество или попрошайничество.</w:t>
      </w:r>
    </w:p>
    <w:p w14:paraId="51BEC857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35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По итогам изучения социального паспорта школы - интерната, класса, отнесенные к «группе риска»:</w:t>
      </w:r>
    </w:p>
    <w:p w14:paraId="1F188A79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воспитывающиеся в полных семьях, но проживающих у бабушки,</w:t>
      </w:r>
    </w:p>
    <w:p w14:paraId="0B8507C5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воспитывающиеся в неполных семьях,</w:t>
      </w:r>
    </w:p>
    <w:p w14:paraId="0987D2CF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проживающие только с отцом,</w:t>
      </w:r>
    </w:p>
    <w:p w14:paraId="3AAEF231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проживающие с мачехой или отчимом,</w:t>
      </w:r>
    </w:p>
    <w:p w14:paraId="648E14F8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детей из многодетных семей,</w:t>
      </w:r>
    </w:p>
    <w:p w14:paraId="39C75FC3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 из малообеспеченных семей,</w:t>
      </w:r>
    </w:p>
    <w:p w14:paraId="30B1845F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дети-сироты, находящиеся под опекой,</w:t>
      </w:r>
    </w:p>
    <w:p w14:paraId="253003C2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дети-сироты, воспитывающиеся в замещающих семьях,</w:t>
      </w:r>
    </w:p>
    <w:p w14:paraId="3E0CFBC0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воспитывающиеся в государственных учреждениях,</w:t>
      </w:r>
    </w:p>
    <w:p w14:paraId="1322B92A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проживающие в приемных семьях,</w:t>
      </w:r>
    </w:p>
    <w:p w14:paraId="36262D84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не имеющие гражданства, проживающие в семьях беженцев, переселенцев,</w:t>
      </w:r>
    </w:p>
    <w:p w14:paraId="71ACEFB3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4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дети, проживающие в семьях безработных родителей.</w:t>
      </w:r>
    </w:p>
    <w:p w14:paraId="1274A290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45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Употребление психоактивных и токсических веществ, наркотических средств, спиртных напитков, курение.</w:t>
      </w:r>
    </w:p>
    <w:p w14:paraId="1F8D1D98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551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Участие в неформальных объединениях и организациях антиобщественной направленности.</w:t>
      </w:r>
    </w:p>
    <w:p w14:paraId="03B51B4D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43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Совершение правонарушения до достижения возраста, с которого наступает уголовная ответственность.</w:t>
      </w:r>
    </w:p>
    <w:p w14:paraId="55E50C99" w14:textId="77777777" w:rsidR="00C773E2" w:rsidRDefault="00C773E2" w:rsidP="00C773E2">
      <w:pPr>
        <w:pStyle w:val="a3"/>
        <w:numPr>
          <w:ilvl w:val="0"/>
          <w:numId w:val="10"/>
        </w:numPr>
        <w:shd w:val="clear" w:color="auto" w:fill="auto"/>
        <w:tabs>
          <w:tab w:val="left" w:pos="133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Систематическое нарушение дисциплины в школе - интернате (драки, грубость, сквернословие и др.) и Устава </w:t>
      </w:r>
      <w:r w:rsidRPr="00027192">
        <w:rPr>
          <w:rStyle w:val="1"/>
          <w:color w:val="000000"/>
        </w:rPr>
        <w:t>ГБОУ «Сокольская школа – интернат для детей с ОВЗ»</w:t>
      </w:r>
      <w:r>
        <w:rPr>
          <w:rStyle w:val="1"/>
          <w:color w:val="000000"/>
        </w:rPr>
        <w:t>.</w:t>
      </w:r>
    </w:p>
    <w:p w14:paraId="4F212931" w14:textId="77777777" w:rsidR="00C773E2" w:rsidRDefault="00C773E2" w:rsidP="00C773E2">
      <w:pPr>
        <w:pStyle w:val="a3"/>
        <w:numPr>
          <w:ilvl w:val="0"/>
          <w:numId w:val="9"/>
        </w:numPr>
        <w:shd w:val="clear" w:color="auto" w:fill="auto"/>
        <w:tabs>
          <w:tab w:val="left" w:pos="133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Основания для постановки на внутришкольный учёт семьи, в которой родители (законные представители):</w:t>
      </w:r>
    </w:p>
    <w:p w14:paraId="46360DF3" w14:textId="77777777" w:rsidR="00C773E2" w:rsidRDefault="00C773E2" w:rsidP="00C773E2">
      <w:pPr>
        <w:pStyle w:val="a3"/>
        <w:numPr>
          <w:ilvl w:val="0"/>
          <w:numId w:val="11"/>
        </w:numPr>
        <w:shd w:val="clear" w:color="auto" w:fill="auto"/>
        <w:tabs>
          <w:tab w:val="left" w:pos="135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 исполняют обязанностей по воспитанию, обучению и (или) содержанию своих</w:t>
      </w:r>
    </w:p>
    <w:p w14:paraId="22C1F241" w14:textId="77777777" w:rsidR="00C773E2" w:rsidRDefault="00C773E2" w:rsidP="00C773E2">
      <w:pPr>
        <w:pStyle w:val="a3"/>
        <w:shd w:val="clear" w:color="auto" w:fill="auto"/>
        <w:spacing w:line="274" w:lineRule="exact"/>
        <w:ind w:firstLine="720"/>
        <w:jc w:val="both"/>
      </w:pPr>
      <w:r>
        <w:rPr>
          <w:rStyle w:val="1"/>
          <w:color w:val="000000"/>
        </w:rPr>
        <w:t>детей.</w:t>
      </w:r>
    </w:p>
    <w:p w14:paraId="05776C54" w14:textId="77777777" w:rsidR="00C773E2" w:rsidRDefault="00C773E2" w:rsidP="00C773E2">
      <w:pPr>
        <w:pStyle w:val="a3"/>
        <w:numPr>
          <w:ilvl w:val="0"/>
          <w:numId w:val="11"/>
        </w:numPr>
        <w:shd w:val="clear" w:color="auto" w:fill="auto"/>
        <w:tabs>
          <w:tab w:val="left" w:pos="1412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14:paraId="51837548" w14:textId="77777777" w:rsidR="00C773E2" w:rsidRDefault="00C773E2" w:rsidP="00C773E2">
      <w:pPr>
        <w:pStyle w:val="a3"/>
        <w:numPr>
          <w:ilvl w:val="0"/>
          <w:numId w:val="11"/>
        </w:numPr>
        <w:shd w:val="clear" w:color="auto" w:fill="auto"/>
        <w:tabs>
          <w:tab w:val="left" w:pos="139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Допускают в отношении своих детей жестокое обращение.</w:t>
      </w:r>
    </w:p>
    <w:p w14:paraId="3B372FC9" w14:textId="77777777" w:rsidR="00C773E2" w:rsidRDefault="00C773E2" w:rsidP="00C773E2">
      <w:pPr>
        <w:pStyle w:val="a3"/>
        <w:numPr>
          <w:ilvl w:val="0"/>
          <w:numId w:val="11"/>
        </w:numPr>
        <w:shd w:val="clear" w:color="auto" w:fill="auto"/>
        <w:tabs>
          <w:tab w:val="left" w:pos="154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Состоят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14:paraId="4F3109AF" w14:textId="77777777" w:rsidR="00C773E2" w:rsidRPr="00B42E68" w:rsidRDefault="00C773E2" w:rsidP="00C773E2">
      <w:pPr>
        <w:pStyle w:val="21"/>
        <w:keepNext/>
        <w:keepLines/>
        <w:numPr>
          <w:ilvl w:val="0"/>
          <w:numId w:val="5"/>
        </w:numPr>
        <w:shd w:val="clear" w:color="auto" w:fill="auto"/>
        <w:tabs>
          <w:tab w:val="left" w:pos="2798"/>
        </w:tabs>
        <w:spacing w:line="230" w:lineRule="exact"/>
        <w:ind w:firstLine="0"/>
        <w:jc w:val="both"/>
        <w:rPr>
          <w:b/>
        </w:rPr>
      </w:pPr>
      <w:bookmarkStart w:id="1" w:name="bookmark27"/>
      <w:r w:rsidRPr="00B42E68">
        <w:rPr>
          <w:rStyle w:val="2"/>
          <w:b/>
        </w:rPr>
        <w:t>Основания для снятия с внутришкольного учёта</w:t>
      </w:r>
      <w:bookmarkEnd w:id="1"/>
    </w:p>
    <w:p w14:paraId="274D6C59" w14:textId="77777777" w:rsidR="00C773E2" w:rsidRDefault="00C773E2" w:rsidP="00C773E2">
      <w:pPr>
        <w:pStyle w:val="a3"/>
        <w:numPr>
          <w:ilvl w:val="0"/>
          <w:numId w:val="12"/>
        </w:numPr>
        <w:shd w:val="clear" w:color="auto" w:fill="auto"/>
        <w:tabs>
          <w:tab w:val="left" w:pos="1378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 снимаются обучающиеся:</w:t>
      </w:r>
    </w:p>
    <w:p w14:paraId="604249C7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окончившие </w:t>
      </w:r>
      <w:r w:rsidRPr="00027192">
        <w:rPr>
          <w:rStyle w:val="1"/>
          <w:color w:val="000000"/>
        </w:rPr>
        <w:t>ГБОУ «Сокольская школа – интернат для детей с ОВЗ»</w:t>
      </w:r>
      <w:r>
        <w:rPr>
          <w:rStyle w:val="1"/>
          <w:color w:val="000000"/>
        </w:rPr>
        <w:t>;</w:t>
      </w:r>
    </w:p>
    <w:p w14:paraId="6A154104" w14:textId="77777777" w:rsidR="00C773E2" w:rsidRDefault="00C773E2" w:rsidP="00C773E2">
      <w:pPr>
        <w:pStyle w:val="a3"/>
        <w:numPr>
          <w:ilvl w:val="0"/>
          <w:numId w:val="1"/>
        </w:numPr>
        <w:shd w:val="clear" w:color="auto" w:fill="auto"/>
        <w:tabs>
          <w:tab w:val="left" w:pos="879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сменившие место жительство и перешедшие в другое образовательное учреждение;</w:t>
      </w:r>
    </w:p>
    <w:p w14:paraId="4C6C1B9B" w14:textId="77777777" w:rsidR="00C773E2" w:rsidRDefault="00C773E2" w:rsidP="00C773E2">
      <w:pPr>
        <w:pStyle w:val="a3"/>
        <w:numPr>
          <w:ilvl w:val="0"/>
          <w:numId w:val="12"/>
        </w:numPr>
        <w:shd w:val="clear" w:color="auto" w:fill="auto"/>
        <w:tabs>
          <w:tab w:val="left" w:pos="1220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Поступившие данные о снятии несовершеннолетнего, его родителей с 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</w:t>
      </w:r>
      <w:r>
        <w:rPr>
          <w:color w:val="000000"/>
          <w:u w:val="single"/>
        </w:rPr>
        <w:t>ДН</w:t>
      </w:r>
      <w:r>
        <w:rPr>
          <w:rStyle w:val="1"/>
          <w:color w:val="000000"/>
        </w:rPr>
        <w:t>.</w:t>
      </w:r>
    </w:p>
    <w:p w14:paraId="6A6BEB63" w14:textId="77777777" w:rsidR="00C773E2" w:rsidRDefault="00C773E2" w:rsidP="00C773E2">
      <w:pPr>
        <w:pStyle w:val="a3"/>
        <w:shd w:val="clear" w:color="auto" w:fill="auto"/>
        <w:spacing w:line="230" w:lineRule="exact"/>
        <w:ind w:firstLine="0"/>
        <w:jc w:val="left"/>
        <w:rPr>
          <w:rStyle w:val="1"/>
          <w:color w:val="000000"/>
        </w:rPr>
      </w:pPr>
    </w:p>
    <w:p w14:paraId="49322C40" w14:textId="77777777" w:rsidR="00C773E2" w:rsidRDefault="00C773E2" w:rsidP="00C773E2">
      <w:pPr>
        <w:pStyle w:val="a3"/>
        <w:shd w:val="clear" w:color="auto" w:fill="auto"/>
        <w:spacing w:line="230" w:lineRule="exact"/>
        <w:ind w:firstLine="0"/>
        <w:jc w:val="left"/>
        <w:rPr>
          <w:rStyle w:val="1"/>
          <w:color w:val="000000"/>
        </w:rPr>
      </w:pPr>
    </w:p>
    <w:p w14:paraId="24D873AF" w14:textId="77777777" w:rsidR="00854EF9" w:rsidRDefault="00854EF9" w:rsidP="00C773E2">
      <w:pPr>
        <w:ind w:left="-709"/>
      </w:pPr>
    </w:p>
    <w:p w14:paraId="0BC58F24" w14:textId="77777777" w:rsidR="00937261" w:rsidRDefault="00937261" w:rsidP="00C773E2">
      <w:pPr>
        <w:ind w:left="-709"/>
      </w:pPr>
    </w:p>
    <w:p w14:paraId="17702965" w14:textId="77777777" w:rsidR="00937261" w:rsidRDefault="00937261" w:rsidP="00C773E2">
      <w:pPr>
        <w:ind w:left="-709"/>
      </w:pPr>
    </w:p>
    <w:p w14:paraId="6403DE60" w14:textId="77777777" w:rsidR="00937261" w:rsidRDefault="00937261" w:rsidP="00C773E2">
      <w:pPr>
        <w:ind w:left="-709"/>
      </w:pPr>
    </w:p>
    <w:p w14:paraId="0573BAAB" w14:textId="77777777" w:rsidR="00937261" w:rsidRDefault="00937261" w:rsidP="00C773E2">
      <w:pPr>
        <w:ind w:left="-709"/>
      </w:pPr>
    </w:p>
    <w:p w14:paraId="296B0F68" w14:textId="77777777" w:rsidR="00937261" w:rsidRDefault="00937261" w:rsidP="00C773E2">
      <w:pPr>
        <w:ind w:left="-709"/>
      </w:pPr>
    </w:p>
    <w:p w14:paraId="6B5FD317" w14:textId="28D33760" w:rsidR="00937261" w:rsidRDefault="00937261" w:rsidP="00C773E2">
      <w:pPr>
        <w:ind w:left="-709"/>
      </w:pPr>
      <w:r>
        <w:rPr>
          <w:noProof/>
        </w:rPr>
        <w:lastRenderedPageBreak/>
        <w:drawing>
          <wp:inline distT="0" distB="0" distL="0" distR="0" wp14:anchorId="59ED3650" wp14:editId="0FFD5062">
            <wp:extent cx="6600825" cy="8637270"/>
            <wp:effectExtent l="0" t="0" r="9525" b="0"/>
            <wp:docPr id="8806994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7261" w:rsidSect="00C773E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0000000D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 w15:restartNumberingAfterBreak="0">
    <w:nsid w:val="00000033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3B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3D"/>
    <w:multiLevelType w:val="multilevel"/>
    <w:tmpl w:val="FFFFFFFF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3F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41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0000043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00000045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00000047"/>
    <w:multiLevelType w:val="multilevel"/>
    <w:tmpl w:val="FFFFFFFF"/>
    <w:lvl w:ilvl="0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 w15:restartNumberingAfterBreak="0">
    <w:nsid w:val="00000049"/>
    <w:multiLevelType w:val="multilevel"/>
    <w:tmpl w:val="FFFFFFFF"/>
    <w:lvl w:ilvl="0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4B"/>
    <w:multiLevelType w:val="multilevel"/>
    <w:tmpl w:val="FFFFFFFF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658073565">
    <w:abstractNumId w:val="0"/>
  </w:num>
  <w:num w:numId="2" w16cid:durableId="1110124631">
    <w:abstractNumId w:val="1"/>
  </w:num>
  <w:num w:numId="3" w16cid:durableId="37753649">
    <w:abstractNumId w:val="2"/>
  </w:num>
  <w:num w:numId="4" w16cid:durableId="702436179">
    <w:abstractNumId w:val="3"/>
  </w:num>
  <w:num w:numId="5" w16cid:durableId="1870996174">
    <w:abstractNumId w:val="4"/>
  </w:num>
  <w:num w:numId="6" w16cid:durableId="994994623">
    <w:abstractNumId w:val="5"/>
  </w:num>
  <w:num w:numId="7" w16cid:durableId="751044515">
    <w:abstractNumId w:val="6"/>
  </w:num>
  <w:num w:numId="8" w16cid:durableId="733701424">
    <w:abstractNumId w:val="7"/>
  </w:num>
  <w:num w:numId="9" w16cid:durableId="287660215">
    <w:abstractNumId w:val="8"/>
  </w:num>
  <w:num w:numId="10" w16cid:durableId="1606813041">
    <w:abstractNumId w:val="9"/>
  </w:num>
  <w:num w:numId="11" w16cid:durableId="1918859503">
    <w:abstractNumId w:val="10"/>
  </w:num>
  <w:num w:numId="12" w16cid:durableId="1508715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B31"/>
    <w:rsid w:val="000C093F"/>
    <w:rsid w:val="00854EF9"/>
    <w:rsid w:val="008D7B31"/>
    <w:rsid w:val="00937261"/>
    <w:rsid w:val="00C7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54F"/>
  <w15:chartTrackingRefBased/>
  <w15:docId w15:val="{BC2CC857-861B-4A5A-8418-6114CF10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3E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773E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1"/>
    <w:uiPriority w:val="99"/>
    <w:rsid w:val="00C773E2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rsid w:val="00C773E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C773E2"/>
    <w:pPr>
      <w:shd w:val="clear" w:color="auto" w:fill="FFFFFF"/>
      <w:spacing w:line="240" w:lineRule="atLeast"/>
      <w:ind w:hanging="150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C773E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6">
    <w:name w:val="Основной текст + Полужирный"/>
    <w:aliases w:val="Курсив"/>
    <w:basedOn w:val="1"/>
    <w:uiPriority w:val="99"/>
    <w:rsid w:val="00C773E2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2"/>
    <w:uiPriority w:val="99"/>
    <w:rsid w:val="00C773E2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">
    <w:name w:val="Основной текст (2) + Не полужирный"/>
    <w:aliases w:val="Не курсив"/>
    <w:basedOn w:val="20"/>
    <w:uiPriority w:val="99"/>
    <w:rsid w:val="00C773E2"/>
    <w:rPr>
      <w:rFonts w:ascii="Times New Roman" w:hAnsi="Times New Roman" w:cs="Times New Roman"/>
      <w:b w:val="0"/>
      <w:bCs w:val="0"/>
      <w:i w:val="0"/>
      <w:iCs w:val="0"/>
      <w:noProof/>
      <w:sz w:val="23"/>
      <w:szCs w:val="23"/>
      <w:shd w:val="clear" w:color="auto" w:fill="FFFFFF"/>
    </w:rPr>
  </w:style>
  <w:style w:type="character" w:customStyle="1" w:styleId="210">
    <w:name w:val="Основной текст (2) + Не полужирный1"/>
    <w:aliases w:val="Не курсив1"/>
    <w:basedOn w:val="20"/>
    <w:uiPriority w:val="99"/>
    <w:rsid w:val="00C773E2"/>
    <w:rPr>
      <w:rFonts w:ascii="Times New Roman" w:hAnsi="Times New Roman" w:cs="Times New Roman"/>
      <w:b w:val="0"/>
      <w:bCs w:val="0"/>
      <w:i w:val="0"/>
      <w:iCs w:val="0"/>
      <w:noProof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C773E2"/>
    <w:pPr>
      <w:shd w:val="clear" w:color="auto" w:fill="FFFFFF"/>
      <w:spacing w:line="240" w:lineRule="atLeast"/>
      <w:ind w:hanging="3800"/>
      <w:outlineLvl w:val="1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0"/>
    <w:uiPriority w:val="99"/>
    <w:rsid w:val="00C773E2"/>
    <w:pPr>
      <w:shd w:val="clear" w:color="auto" w:fill="FFFFFF"/>
      <w:spacing w:line="274" w:lineRule="exact"/>
      <w:ind w:firstLine="72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773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3E2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ICL-Sokol</dc:creator>
  <cp:keywords/>
  <dc:description/>
  <cp:lastModifiedBy>Пользователь</cp:lastModifiedBy>
  <cp:revision>5</cp:revision>
  <dcterms:created xsi:type="dcterms:W3CDTF">2024-01-11T20:19:00Z</dcterms:created>
  <dcterms:modified xsi:type="dcterms:W3CDTF">2024-01-15T09:49:00Z</dcterms:modified>
</cp:coreProperties>
</file>